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0C" w:rsidRDefault="00F37E0C" w:rsidP="00F37E0C">
      <w:pPr>
        <w:rPr>
          <w:b/>
        </w:rPr>
      </w:pPr>
      <w:bookmarkStart w:id="0" w:name="_GoBack"/>
      <w:bookmarkEnd w:id="0"/>
      <w:r>
        <w:rPr>
          <w:b/>
        </w:rPr>
        <w:t xml:space="preserve">09.01.2017. </w:t>
      </w:r>
      <w:r w:rsidRPr="0096435A">
        <w:rPr>
          <w:b/>
        </w:rPr>
        <w:t>Volimo bajke</w:t>
      </w:r>
      <w:r>
        <w:rPr>
          <w:b/>
        </w:rPr>
        <w:t>-voditeljica: Dragica Pospiš</w:t>
      </w:r>
    </w:p>
    <w:p w:rsidR="00F37E0C" w:rsidRPr="008A08CC" w:rsidRDefault="00F37E0C" w:rsidP="00F37E0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A08C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8CC">
        <w:rPr>
          <w:rFonts w:ascii="Times New Roman" w:hAnsi="Times New Roman" w:cs="Times New Roman"/>
          <w:sz w:val="24"/>
          <w:szCs w:val="24"/>
        </w:rPr>
        <w:t xml:space="preserve">siječnja 2017. održana je prva radionica  Volimo bajke na koju je došlo 11 učenika  četvrtog razreda i 3 učenika prvog i šestog razreda. Cilj radionice je poticanje čitanja </w:t>
      </w:r>
      <w:proofErr w:type="spellStart"/>
      <w:r w:rsidRPr="008A08CC">
        <w:rPr>
          <w:rFonts w:ascii="Times New Roman" w:hAnsi="Times New Roman" w:cs="Times New Roman"/>
          <w:sz w:val="24"/>
          <w:szCs w:val="24"/>
        </w:rPr>
        <w:t>lektirnih</w:t>
      </w:r>
      <w:proofErr w:type="spellEnd"/>
      <w:r w:rsidRPr="008A08CC">
        <w:rPr>
          <w:rFonts w:ascii="Times New Roman" w:hAnsi="Times New Roman" w:cs="Times New Roman"/>
          <w:sz w:val="24"/>
          <w:szCs w:val="24"/>
        </w:rPr>
        <w:t xml:space="preserve"> djela i ostvarivanje cilja i nastavnih zadaća iz hrvatskoga jezika, prirode i društva, matematike, likovne kulture, glazbene kulture ,sata razrednika, dodatne nastave hrvatskog jezika i nastave Folklorne skupine. Nakon obrade bajki Regoč i Šuma </w:t>
      </w:r>
      <w:proofErr w:type="spellStart"/>
      <w:r w:rsidRPr="008A08CC">
        <w:rPr>
          <w:rFonts w:ascii="Times New Roman" w:hAnsi="Times New Roman" w:cs="Times New Roman"/>
          <w:sz w:val="24"/>
          <w:szCs w:val="24"/>
        </w:rPr>
        <w:t>Striborova</w:t>
      </w:r>
      <w:proofErr w:type="spellEnd"/>
      <w:r w:rsidRPr="008A08CC">
        <w:rPr>
          <w:rFonts w:ascii="Times New Roman" w:hAnsi="Times New Roman" w:cs="Times New Roman"/>
          <w:sz w:val="24"/>
          <w:szCs w:val="24"/>
        </w:rPr>
        <w:t xml:space="preserve"> kro</w:t>
      </w:r>
      <w:r w:rsidR="005F4325">
        <w:rPr>
          <w:rFonts w:ascii="Times New Roman" w:hAnsi="Times New Roman" w:cs="Times New Roman"/>
          <w:sz w:val="24"/>
          <w:szCs w:val="24"/>
        </w:rPr>
        <w:t>z nekoliko integriranih tjedana</w:t>
      </w:r>
      <w:r w:rsidRPr="008A08CC">
        <w:rPr>
          <w:rFonts w:ascii="Times New Roman" w:hAnsi="Times New Roman" w:cs="Times New Roman"/>
          <w:sz w:val="24"/>
          <w:szCs w:val="24"/>
        </w:rPr>
        <w:t xml:space="preserve">, učenici su dobili ideju da snime lutkarski film. Izradili su kulise, lutkice, dramatizirali tekst bajke Šuma </w:t>
      </w:r>
      <w:proofErr w:type="spellStart"/>
      <w:r w:rsidRPr="008A08CC">
        <w:rPr>
          <w:rFonts w:ascii="Times New Roman" w:hAnsi="Times New Roman" w:cs="Times New Roman"/>
          <w:sz w:val="24"/>
          <w:szCs w:val="24"/>
        </w:rPr>
        <w:t>Striborova</w:t>
      </w:r>
      <w:proofErr w:type="spellEnd"/>
      <w:r w:rsidRPr="008A08CC">
        <w:rPr>
          <w:rFonts w:ascii="Times New Roman" w:hAnsi="Times New Roman" w:cs="Times New Roman"/>
          <w:sz w:val="24"/>
          <w:szCs w:val="24"/>
        </w:rPr>
        <w:t xml:space="preserve"> i to preveli na kajkavsko narječje. </w:t>
      </w:r>
    </w:p>
    <w:p w:rsidR="00F37E0C" w:rsidRPr="0096435A" w:rsidRDefault="00F37E0C" w:rsidP="00F37E0C">
      <w:pPr>
        <w:rPr>
          <w:b/>
        </w:rPr>
      </w:pPr>
    </w:p>
    <w:p w:rsidR="00F37E0C" w:rsidRDefault="00F37E0C" w:rsidP="00F37E0C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266950" cy="1699828"/>
            <wp:effectExtent l="19050" t="0" r="0" b="0"/>
            <wp:docPr id="4" name="Slika 4" descr="C:\Users\Korisnik\Desktop\New folder\Radionice tijekom zimskog odmora 2016-2017\Volimo bajke, periodni sustav elemenata, osnove informatike\DSCN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New folder\Radionice tijekom zimskog odmora 2016-2017\Volimo bajke, periodni sustav elemenata, osnove informatike\DSCN3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40" cy="17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1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lang w:eastAsia="hr-HR"/>
        </w:rPr>
        <w:drawing>
          <wp:inline distT="0" distB="0" distL="0" distR="0">
            <wp:extent cx="2295525" cy="1721255"/>
            <wp:effectExtent l="19050" t="0" r="9525" b="0"/>
            <wp:docPr id="5" name="Slika 5" descr="C:\Users\Korisnik\Desktop\New folder\Radionice tijekom zimskog odmora 2016-2017\Volimo bajke, periodni sustav elemenata, osnove informatike\DSCN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New folder\Radionice tijekom zimskog odmora 2016-2017\Volimo bajke, periodni sustav elemenata, osnove informatike\DSCN3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65" cy="172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0C" w:rsidRDefault="00F37E0C" w:rsidP="00F37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velike zainteresiranosti učenika, radionica se ponovo održala </w:t>
      </w:r>
      <w:r w:rsidRPr="008A08CC">
        <w:rPr>
          <w:rFonts w:ascii="Times New Roman" w:hAnsi="Times New Roman" w:cs="Times New Roman"/>
          <w:sz w:val="24"/>
          <w:szCs w:val="24"/>
        </w:rPr>
        <w:t xml:space="preserve"> 11. i 13. siječnja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E0C" w:rsidRPr="008A08CC" w:rsidRDefault="00F37E0C" w:rsidP="00F37E0C">
      <w:pPr>
        <w:rPr>
          <w:rFonts w:ascii="Times New Roman" w:hAnsi="Times New Roman" w:cs="Times New Roman"/>
          <w:b/>
          <w:sz w:val="24"/>
          <w:szCs w:val="24"/>
        </w:rPr>
      </w:pPr>
    </w:p>
    <w:p w:rsidR="00F37E0C" w:rsidRPr="008A08CC" w:rsidRDefault="00F37E0C" w:rsidP="00F37E0C">
      <w:pPr>
        <w:rPr>
          <w:rFonts w:ascii="Times New Roman" w:hAnsi="Times New Roman" w:cs="Times New Roman"/>
          <w:b/>
          <w:sz w:val="24"/>
          <w:szCs w:val="24"/>
        </w:rPr>
      </w:pPr>
      <w:r w:rsidRPr="008A08CC">
        <w:rPr>
          <w:rFonts w:ascii="Times New Roman" w:hAnsi="Times New Roman" w:cs="Times New Roman"/>
          <w:b/>
          <w:sz w:val="24"/>
          <w:szCs w:val="24"/>
        </w:rPr>
        <w:t xml:space="preserve">10.01. 2017. Ukrašavanje čaša </w:t>
      </w:r>
      <w:proofErr w:type="spellStart"/>
      <w:r w:rsidRPr="008A08CC">
        <w:rPr>
          <w:rFonts w:ascii="Times New Roman" w:hAnsi="Times New Roman" w:cs="Times New Roman"/>
          <w:b/>
          <w:sz w:val="24"/>
          <w:szCs w:val="24"/>
        </w:rPr>
        <w:t>fimo</w:t>
      </w:r>
      <w:proofErr w:type="spellEnd"/>
      <w:r w:rsidRPr="008A08CC">
        <w:rPr>
          <w:rFonts w:ascii="Times New Roman" w:hAnsi="Times New Roman" w:cs="Times New Roman"/>
          <w:b/>
          <w:sz w:val="24"/>
          <w:szCs w:val="24"/>
        </w:rPr>
        <w:t xml:space="preserve"> masom-voditeljica: Jasenka </w:t>
      </w:r>
      <w:proofErr w:type="spellStart"/>
      <w:r w:rsidRPr="008A08CC">
        <w:rPr>
          <w:rFonts w:ascii="Times New Roman" w:hAnsi="Times New Roman" w:cs="Times New Roman"/>
          <w:b/>
          <w:sz w:val="24"/>
          <w:szCs w:val="24"/>
        </w:rPr>
        <w:t>Marmilić</w:t>
      </w:r>
      <w:proofErr w:type="spellEnd"/>
    </w:p>
    <w:p w:rsidR="00F37E0C" w:rsidRPr="008A08CC" w:rsidRDefault="00F37E0C" w:rsidP="00F37E0C">
      <w:pPr>
        <w:jc w:val="both"/>
        <w:rPr>
          <w:rFonts w:ascii="Times New Roman" w:hAnsi="Times New Roman" w:cs="Times New Roman"/>
          <w:sz w:val="24"/>
          <w:szCs w:val="24"/>
        </w:rPr>
      </w:pPr>
      <w:r w:rsidRPr="008A08CC">
        <w:rPr>
          <w:rFonts w:ascii="Times New Roman" w:hAnsi="Times New Roman" w:cs="Times New Roman"/>
          <w:sz w:val="24"/>
          <w:szCs w:val="24"/>
        </w:rPr>
        <w:t xml:space="preserve">Radionica ukrašavanja časa </w:t>
      </w:r>
      <w:proofErr w:type="spellStart"/>
      <w:r w:rsidRPr="008A08CC">
        <w:rPr>
          <w:rFonts w:ascii="Times New Roman" w:hAnsi="Times New Roman" w:cs="Times New Roman"/>
          <w:sz w:val="24"/>
          <w:szCs w:val="24"/>
        </w:rPr>
        <w:t>fimo</w:t>
      </w:r>
      <w:proofErr w:type="spellEnd"/>
      <w:r w:rsidRPr="008A08CC">
        <w:rPr>
          <w:rFonts w:ascii="Times New Roman" w:hAnsi="Times New Roman" w:cs="Times New Roman"/>
          <w:sz w:val="24"/>
          <w:szCs w:val="24"/>
        </w:rPr>
        <w:t xml:space="preserve"> masom bila je namijenjena svim zainteresiranim učenicima od 1. - 8. razreda. Učenici su najprije upoznati s načinom rada s polimernom masom (</w:t>
      </w:r>
      <w:proofErr w:type="spellStart"/>
      <w:r w:rsidRPr="008A08CC">
        <w:rPr>
          <w:rFonts w:ascii="Times New Roman" w:hAnsi="Times New Roman" w:cs="Times New Roman"/>
          <w:sz w:val="24"/>
          <w:szCs w:val="24"/>
        </w:rPr>
        <w:t>fimo</w:t>
      </w:r>
      <w:proofErr w:type="spellEnd"/>
      <w:r w:rsidRPr="008A08CC">
        <w:rPr>
          <w:rFonts w:ascii="Times New Roman" w:hAnsi="Times New Roman" w:cs="Times New Roman"/>
          <w:sz w:val="24"/>
          <w:szCs w:val="24"/>
        </w:rPr>
        <w:t xml:space="preserve">). Zatim su slijedeći upute knjižničarke napravili potreban materijal za ukrašavanje čaša. Pripremljenu </w:t>
      </w:r>
      <w:proofErr w:type="spellStart"/>
      <w:r w:rsidRPr="008A08CC">
        <w:rPr>
          <w:rFonts w:ascii="Times New Roman" w:hAnsi="Times New Roman" w:cs="Times New Roman"/>
          <w:sz w:val="24"/>
          <w:szCs w:val="24"/>
        </w:rPr>
        <w:t>fimo</w:t>
      </w:r>
      <w:proofErr w:type="spellEnd"/>
      <w:r w:rsidRPr="008A08CC">
        <w:rPr>
          <w:rFonts w:ascii="Times New Roman" w:hAnsi="Times New Roman" w:cs="Times New Roman"/>
          <w:sz w:val="24"/>
          <w:szCs w:val="24"/>
        </w:rPr>
        <w:t xml:space="preserve"> masu zatim su rezali na </w:t>
      </w:r>
      <w:proofErr w:type="spellStart"/>
      <w:r w:rsidRPr="008A08CC">
        <w:rPr>
          <w:rFonts w:ascii="Times New Roman" w:hAnsi="Times New Roman" w:cs="Times New Roman"/>
          <w:sz w:val="24"/>
          <w:szCs w:val="24"/>
        </w:rPr>
        <w:t>ploškice</w:t>
      </w:r>
      <w:proofErr w:type="spellEnd"/>
      <w:r w:rsidRPr="008A08CC">
        <w:rPr>
          <w:rFonts w:ascii="Times New Roman" w:hAnsi="Times New Roman" w:cs="Times New Roman"/>
          <w:sz w:val="24"/>
          <w:szCs w:val="24"/>
        </w:rPr>
        <w:t xml:space="preserve"> kojima su obljepljivali</w:t>
      </w:r>
      <w:r w:rsidR="005F4325">
        <w:rPr>
          <w:rFonts w:ascii="Times New Roman" w:hAnsi="Times New Roman" w:cs="Times New Roman"/>
          <w:sz w:val="24"/>
          <w:szCs w:val="24"/>
        </w:rPr>
        <w:t xml:space="preserve"> čaše. Gotove čaše učvrstili smo</w:t>
      </w:r>
      <w:r w:rsidRPr="008A08CC">
        <w:rPr>
          <w:rFonts w:ascii="Times New Roman" w:hAnsi="Times New Roman" w:cs="Times New Roman"/>
          <w:sz w:val="24"/>
          <w:szCs w:val="24"/>
        </w:rPr>
        <w:t xml:space="preserve"> pečenjem u pećnici. Ukrašene čaše mogu se koristiti kao vaze, svijećnjaci, držači olovaka i sl.</w:t>
      </w:r>
    </w:p>
    <w:p w:rsidR="00F37E0C" w:rsidRPr="008A08CC" w:rsidRDefault="00F37E0C" w:rsidP="00F37E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0C" w:rsidRPr="00700316" w:rsidRDefault="00F37E0C" w:rsidP="00F37E0C">
      <w:r>
        <w:rPr>
          <w:noProof/>
          <w:lang w:eastAsia="hr-HR"/>
        </w:rPr>
        <w:drawing>
          <wp:inline distT="0" distB="0" distL="0" distR="0">
            <wp:extent cx="3543300" cy="1992717"/>
            <wp:effectExtent l="19050" t="0" r="0" b="0"/>
            <wp:docPr id="1" name="Slika 1" descr="C:\Users\Korisnik\AppData\Local\Temp\Fim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Fim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691" cy="199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0C" w:rsidRDefault="00F37E0C" w:rsidP="00F37E0C"/>
    <w:p w:rsidR="00F37E0C" w:rsidRDefault="00F37E0C" w:rsidP="00F37E0C"/>
    <w:p w:rsidR="00F37E0C" w:rsidRPr="008A08CC" w:rsidRDefault="00F37E0C" w:rsidP="00F37E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CC">
        <w:rPr>
          <w:rFonts w:ascii="Times New Roman" w:hAnsi="Times New Roman" w:cs="Times New Roman"/>
          <w:b/>
          <w:sz w:val="24"/>
          <w:szCs w:val="24"/>
        </w:rPr>
        <w:t>11.01.2017</w:t>
      </w:r>
      <w:r w:rsidRPr="008A08CC">
        <w:rPr>
          <w:rFonts w:ascii="Times New Roman" w:hAnsi="Times New Roman" w:cs="Times New Roman"/>
          <w:sz w:val="24"/>
          <w:szCs w:val="24"/>
        </w:rPr>
        <w:t xml:space="preserve">. </w:t>
      </w:r>
      <w:r w:rsidRPr="008A08CC">
        <w:rPr>
          <w:rFonts w:ascii="Times New Roman" w:hAnsi="Times New Roman" w:cs="Times New Roman"/>
          <w:b/>
          <w:sz w:val="24"/>
          <w:szCs w:val="24"/>
        </w:rPr>
        <w:t xml:space="preserve">Kreativna radionica </w:t>
      </w:r>
      <w:proofErr w:type="spellStart"/>
      <w:r w:rsidRPr="008A08CC">
        <w:rPr>
          <w:rFonts w:ascii="Times New Roman" w:hAnsi="Times New Roman" w:cs="Times New Roman"/>
          <w:b/>
          <w:sz w:val="24"/>
          <w:szCs w:val="24"/>
        </w:rPr>
        <w:t>Poklončić</w:t>
      </w:r>
      <w:proofErr w:type="spellEnd"/>
      <w:r w:rsidRPr="008A08CC">
        <w:rPr>
          <w:rFonts w:ascii="Times New Roman" w:hAnsi="Times New Roman" w:cs="Times New Roman"/>
          <w:b/>
          <w:sz w:val="24"/>
          <w:szCs w:val="24"/>
        </w:rPr>
        <w:t xml:space="preserve">-voditeljica: Dubravka </w:t>
      </w:r>
      <w:proofErr w:type="spellStart"/>
      <w:r w:rsidRPr="008A08CC">
        <w:rPr>
          <w:rFonts w:ascii="Times New Roman" w:hAnsi="Times New Roman" w:cs="Times New Roman"/>
          <w:b/>
          <w:sz w:val="24"/>
          <w:szCs w:val="24"/>
        </w:rPr>
        <w:t>Coha</w:t>
      </w:r>
      <w:proofErr w:type="spellEnd"/>
      <w:r w:rsidRPr="008A0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8CC">
        <w:rPr>
          <w:rFonts w:ascii="Times New Roman" w:hAnsi="Times New Roman" w:cs="Times New Roman"/>
          <w:b/>
          <w:sz w:val="24"/>
          <w:szCs w:val="24"/>
        </w:rPr>
        <w:t>Seničić</w:t>
      </w:r>
      <w:proofErr w:type="spellEnd"/>
    </w:p>
    <w:p w:rsidR="00F37E0C" w:rsidRPr="008A08CC" w:rsidRDefault="00F37E0C" w:rsidP="00F37E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0C" w:rsidRPr="008A08CC" w:rsidRDefault="00F37E0C" w:rsidP="00F37E0C">
      <w:pPr>
        <w:jc w:val="both"/>
        <w:rPr>
          <w:rFonts w:ascii="Times New Roman" w:hAnsi="Times New Roman" w:cs="Times New Roman"/>
          <w:sz w:val="24"/>
          <w:szCs w:val="24"/>
        </w:rPr>
      </w:pPr>
      <w:r w:rsidRPr="008A08CC">
        <w:rPr>
          <w:rFonts w:ascii="Times New Roman" w:hAnsi="Times New Roman" w:cs="Times New Roman"/>
          <w:sz w:val="24"/>
          <w:szCs w:val="24"/>
        </w:rPr>
        <w:t>Tijekom zimskih praznika, održana je radionica „</w:t>
      </w:r>
      <w:proofErr w:type="spellStart"/>
      <w:r w:rsidRPr="008A08CC">
        <w:rPr>
          <w:rFonts w:ascii="Times New Roman" w:hAnsi="Times New Roman" w:cs="Times New Roman"/>
          <w:sz w:val="24"/>
          <w:szCs w:val="24"/>
        </w:rPr>
        <w:t>Poklončić</w:t>
      </w:r>
      <w:proofErr w:type="spellEnd"/>
      <w:r w:rsidRPr="008A08CC">
        <w:rPr>
          <w:rFonts w:ascii="Times New Roman" w:hAnsi="Times New Roman" w:cs="Times New Roman"/>
          <w:sz w:val="24"/>
          <w:szCs w:val="24"/>
        </w:rPr>
        <w:t>“, na kojoj su učenici naučili kako na originalan način upakirati poklon, napraviti ukras za isti i pri tome biti vrlo kreativan. U izradi su se koristili reciklirani materijali pa se pritom kod učenika uz kreativnost, razvijala i ekološka svijest.</w:t>
      </w:r>
    </w:p>
    <w:p w:rsidR="00F37E0C" w:rsidRPr="008A08CC" w:rsidRDefault="00F37E0C" w:rsidP="00F37E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0C" w:rsidRDefault="00F37E0C" w:rsidP="00F37E0C">
      <w:r>
        <w:rPr>
          <w:noProof/>
          <w:lang w:eastAsia="hr-HR"/>
        </w:rPr>
        <w:drawing>
          <wp:inline distT="0" distB="0" distL="0" distR="0">
            <wp:extent cx="2524125" cy="1892666"/>
            <wp:effectExtent l="19050" t="0" r="0" b="0"/>
            <wp:docPr id="2" name="Slika 2" descr="C:\Users\Korisnik\Desktop\New folder\Radionice tijekom zimskog odmora 2016-2017\Volimo bajke, periodni sustav elemenata, osnove informatike\DSCN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New folder\Radionice tijekom zimskog odmora 2016-2017\Volimo bajke, periodni sustav elemenata, osnove informatike\DSCN3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97" cy="189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1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527286" cy="1895037"/>
            <wp:effectExtent l="19050" t="0" r="6364" b="0"/>
            <wp:docPr id="3" name="Slika 3" descr="C:\Users\Korisnik\Desktop\New folder\Radionice tijekom zimskog odmora 2016-2017\Volimo bajke, periodni sustav elemenata, osnove informatike\DSCN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New folder\Radionice tijekom zimskog odmora 2016-2017\Volimo bajke, periodni sustav elemenata, osnove informatike\DSCN3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1" cy="189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0C" w:rsidRDefault="00F37E0C" w:rsidP="00F37E0C"/>
    <w:p w:rsidR="00F37E0C" w:rsidRDefault="00F37E0C" w:rsidP="00F37E0C">
      <w:r>
        <w:rPr>
          <w:noProof/>
          <w:lang w:eastAsia="hr-HR"/>
        </w:rPr>
        <w:drawing>
          <wp:inline distT="0" distB="0" distL="0" distR="0">
            <wp:extent cx="2457450" cy="1842671"/>
            <wp:effectExtent l="19050" t="0" r="0" b="0"/>
            <wp:docPr id="6" name="Slika 6" descr="C:\Users\Korisnik\Desktop\New folder\Radionice tijekom zimskog odmora 2016-2017\Volimo bajke, periodni sustav elemenata, osnove informatike\DSCN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New folder\Radionice tijekom zimskog odmora 2016-2017\Volimo bajke, periodni sustav elemenata, osnove informatike\DSCN35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49" cy="18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0C" w:rsidRPr="00A24A90" w:rsidRDefault="00F37E0C" w:rsidP="00A24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A90">
        <w:rPr>
          <w:rFonts w:ascii="Times New Roman" w:hAnsi="Times New Roman" w:cs="Times New Roman"/>
          <w:b/>
          <w:sz w:val="24"/>
          <w:szCs w:val="24"/>
        </w:rPr>
        <w:t>12.01.2017. Kreativna geometrija ravnine-voditelj:Ivan Kovačević</w:t>
      </w:r>
    </w:p>
    <w:p w:rsidR="00F37E0C" w:rsidRPr="00A24A90" w:rsidRDefault="00F37E0C" w:rsidP="00A24A90">
      <w:pPr>
        <w:jc w:val="both"/>
        <w:rPr>
          <w:rFonts w:ascii="Times New Roman" w:hAnsi="Times New Roman" w:cs="Times New Roman"/>
          <w:sz w:val="24"/>
          <w:szCs w:val="24"/>
        </w:rPr>
      </w:pPr>
      <w:r w:rsidRPr="00A24A90">
        <w:rPr>
          <w:rFonts w:ascii="Times New Roman" w:hAnsi="Times New Roman" w:cs="Times New Roman"/>
          <w:sz w:val="24"/>
          <w:szCs w:val="24"/>
        </w:rPr>
        <w:t xml:space="preserve">Prastara igra </w:t>
      </w:r>
      <w:proofErr w:type="spellStart"/>
      <w:r w:rsidRPr="00A24A90">
        <w:rPr>
          <w:rFonts w:ascii="Times New Roman" w:hAnsi="Times New Roman" w:cs="Times New Roman"/>
          <w:sz w:val="24"/>
          <w:szCs w:val="24"/>
        </w:rPr>
        <w:t>tangram</w:t>
      </w:r>
      <w:proofErr w:type="spellEnd"/>
      <w:r w:rsidRPr="00A24A90">
        <w:rPr>
          <w:rFonts w:ascii="Times New Roman" w:hAnsi="Times New Roman" w:cs="Times New Roman"/>
          <w:sz w:val="24"/>
          <w:szCs w:val="24"/>
        </w:rPr>
        <w:t xml:space="preserve"> jednako je zabavna i poučna. Učenici su koristeći se trokutom, kvadratom i paralelogramom ponavljali  centralnu i osnu simetriju kao i rotaciju i translaciju. Na taj način nastala su  prava mala umjetnička djela od samo sedam geometrijskih likova. Imajući u vidu da pojedini oblici koje treba složiti </w:t>
      </w:r>
      <w:proofErr w:type="spellStart"/>
      <w:r w:rsidRPr="00A24A90">
        <w:rPr>
          <w:rFonts w:ascii="Times New Roman" w:hAnsi="Times New Roman" w:cs="Times New Roman"/>
          <w:sz w:val="24"/>
          <w:szCs w:val="24"/>
        </w:rPr>
        <w:t>zahtjevaju</w:t>
      </w:r>
      <w:proofErr w:type="spellEnd"/>
      <w:r w:rsidRPr="00A24A90">
        <w:rPr>
          <w:rFonts w:ascii="Times New Roman" w:hAnsi="Times New Roman" w:cs="Times New Roman"/>
          <w:sz w:val="24"/>
          <w:szCs w:val="24"/>
        </w:rPr>
        <w:t xml:space="preserve"> dosta vremena, </w:t>
      </w:r>
      <w:proofErr w:type="spellStart"/>
      <w:r w:rsidRPr="00A24A90">
        <w:rPr>
          <w:rFonts w:ascii="Times New Roman" w:hAnsi="Times New Roman" w:cs="Times New Roman"/>
          <w:sz w:val="24"/>
          <w:szCs w:val="24"/>
        </w:rPr>
        <w:t>tangrami</w:t>
      </w:r>
      <w:proofErr w:type="spellEnd"/>
      <w:r w:rsidRPr="00A24A90">
        <w:rPr>
          <w:rFonts w:ascii="Times New Roman" w:hAnsi="Times New Roman" w:cs="Times New Roman"/>
          <w:sz w:val="24"/>
          <w:szCs w:val="24"/>
        </w:rPr>
        <w:t xml:space="preserve"> predstavljaju kvalitetan način za provođenje slobodnog vremena kao i zabavu i učenje.</w:t>
      </w:r>
    </w:p>
    <w:p w:rsidR="003C6DDA" w:rsidRDefault="003C6DDA">
      <w:r>
        <w:br w:type="page"/>
      </w:r>
    </w:p>
    <w:p w:rsidR="003C6DDA" w:rsidRPr="00121882" w:rsidRDefault="003C6DDA" w:rsidP="001218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218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09. 01. 2017. – 10. 01. 2017. Informatička radionica: </w:t>
      </w:r>
    </w:p>
    <w:p w:rsidR="00671E9F" w:rsidRPr="00121882" w:rsidRDefault="003C6DDA" w:rsidP="001218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21882">
        <w:rPr>
          <w:rFonts w:ascii="Times New Roman" w:hAnsi="Times New Roman" w:cs="Times New Roman"/>
          <w:b/>
          <w:sz w:val="24"/>
          <w:szCs w:val="24"/>
        </w:rPr>
        <w:t xml:space="preserve">Osnove informatike; Programiranje – voditelj Ivanka </w:t>
      </w:r>
      <w:proofErr w:type="spellStart"/>
      <w:r w:rsidRPr="00121882">
        <w:rPr>
          <w:rFonts w:ascii="Times New Roman" w:hAnsi="Times New Roman" w:cs="Times New Roman"/>
          <w:b/>
          <w:sz w:val="24"/>
          <w:szCs w:val="24"/>
        </w:rPr>
        <w:t>Švaljek</w:t>
      </w:r>
      <w:proofErr w:type="spellEnd"/>
    </w:p>
    <w:p w:rsidR="00390A6A" w:rsidRDefault="00390A6A" w:rsidP="00121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882" w:rsidRDefault="00390A6A" w:rsidP="00121882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F776746" wp14:editId="72C1AA10">
            <wp:simplePos x="0" y="0"/>
            <wp:positionH relativeFrom="column">
              <wp:posOffset>2995930</wp:posOffset>
            </wp:positionH>
            <wp:positionV relativeFrom="paragraph">
              <wp:posOffset>8890</wp:posOffset>
            </wp:positionV>
            <wp:extent cx="2762250" cy="2070735"/>
            <wp:effectExtent l="0" t="0" r="0" b="0"/>
            <wp:wrapSquare wrapText="bothSides"/>
            <wp:docPr id="7" name="Slika 7" descr="C:\Users\Učitelj\Desktop\DSCN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DSCN34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882" w:rsidRPr="00121882">
        <w:rPr>
          <w:rFonts w:ascii="Times New Roman" w:hAnsi="Times New Roman" w:cs="Times New Roman"/>
          <w:sz w:val="24"/>
          <w:szCs w:val="24"/>
        </w:rPr>
        <w:t>U današnjem svijetu, računala i informatika svuda su oko nas, počevši od najjednostavnijih digitalnih satova, pa sve do velikih bankovnih sustava i superračunala korištenih za simulacije stvarnog svijeta. Svi ti sustavi zasnivaju se na istim osnovama –</w:t>
      </w:r>
      <w:r w:rsidR="00121882" w:rsidRPr="00121882">
        <w:rPr>
          <w:rFonts w:ascii="Times New Roman" w:hAnsi="Times New Roman" w:cs="Times New Roman"/>
          <w:sz w:val="24"/>
          <w:szCs w:val="24"/>
        </w:rPr>
        <w:t> </w:t>
      </w:r>
      <w:r w:rsidR="00121882" w:rsidRPr="00121882">
        <w:rPr>
          <w:rFonts w:ascii="Times New Roman" w:hAnsi="Times New Roman" w:cs="Times New Roman"/>
          <w:sz w:val="24"/>
          <w:szCs w:val="24"/>
        </w:rPr>
        <w:t>osnovama informatike.</w:t>
      </w:r>
      <w:r w:rsidR="00121882">
        <w:rPr>
          <w:rFonts w:ascii="Times New Roman" w:hAnsi="Times New Roman" w:cs="Times New Roman"/>
          <w:sz w:val="24"/>
          <w:szCs w:val="24"/>
        </w:rPr>
        <w:t xml:space="preserve"> </w:t>
      </w:r>
      <w:r w:rsidR="00121882" w:rsidRPr="00121882">
        <w:rPr>
          <w:rFonts w:ascii="Times New Roman" w:hAnsi="Times New Roman" w:cs="Times New Roman"/>
          <w:sz w:val="24"/>
          <w:szCs w:val="24"/>
        </w:rPr>
        <w:t>Samo poznavanje rada na računalu dobar je početak. Međutim, to nije dovoljno za uspješno sudjelovanje. Ova kategorija zahtjeva v</w:t>
      </w:r>
      <w:r w:rsidR="00121882">
        <w:rPr>
          <w:rFonts w:ascii="Times New Roman" w:hAnsi="Times New Roman" w:cs="Times New Roman"/>
          <w:sz w:val="24"/>
          <w:szCs w:val="24"/>
        </w:rPr>
        <w:t xml:space="preserve">eći opseg znanja od toga, pa smo stoga prolazili </w:t>
      </w:r>
      <w:r w:rsidR="00121882" w:rsidRPr="00121882">
        <w:rPr>
          <w:rFonts w:ascii="Times New Roman" w:hAnsi="Times New Roman" w:cs="Times New Roman"/>
          <w:sz w:val="24"/>
          <w:szCs w:val="24"/>
        </w:rPr>
        <w:t>osnove iz go</w:t>
      </w:r>
      <w:r w:rsidR="00121882">
        <w:rPr>
          <w:rFonts w:ascii="Times New Roman" w:hAnsi="Times New Roman" w:cs="Times New Roman"/>
          <w:sz w:val="24"/>
          <w:szCs w:val="24"/>
        </w:rPr>
        <w:t>tovo svih područja informatike; mehanički strojevi, elektromehanički strojevi; elektronička računala, osobna računala, abeceda računala, brojevni sustavi, matematička logika, osnovne logičke operacije, logički sklopovi, operacijski sustavi, mrežne komunikacije, MS Office, slike i multimedija, izrada web stranica, programiranje, algoritam, dijagram tijeka.</w:t>
      </w:r>
    </w:p>
    <w:p w:rsidR="00390A6A" w:rsidRPr="00121882" w:rsidRDefault="00390A6A" w:rsidP="001218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0A6A" w:rsidRPr="00121882" w:rsidSect="003D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C"/>
    <w:rsid w:val="00121882"/>
    <w:rsid w:val="001B141D"/>
    <w:rsid w:val="00231F93"/>
    <w:rsid w:val="00390A6A"/>
    <w:rsid w:val="003C6DDA"/>
    <w:rsid w:val="005F4325"/>
    <w:rsid w:val="00671E9F"/>
    <w:rsid w:val="00875007"/>
    <w:rsid w:val="00A24A90"/>
    <w:rsid w:val="00E31FAF"/>
    <w:rsid w:val="00F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013D"/>
  <w15:docId w15:val="{41A2C6FB-7F1E-41A1-81F5-FE572B0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E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121882"/>
  </w:style>
  <w:style w:type="paragraph" w:styleId="Bezproreda">
    <w:name w:val="No Spacing"/>
    <w:uiPriority w:val="1"/>
    <w:qFormat/>
    <w:rsid w:val="00121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2</cp:revision>
  <dcterms:created xsi:type="dcterms:W3CDTF">2017-02-16T12:15:00Z</dcterms:created>
  <dcterms:modified xsi:type="dcterms:W3CDTF">2017-02-16T12:15:00Z</dcterms:modified>
</cp:coreProperties>
</file>